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68" w:rsidRPr="00E76EDC" w:rsidRDefault="004F2768" w:rsidP="00E51A42">
      <w:pPr>
        <w:pBdr>
          <w:bottom w:val="single" w:sz="4" w:space="1" w:color="auto"/>
        </w:pBdr>
        <w:spacing w:before="60" w:after="60" w:line="240" w:lineRule="auto"/>
        <w:rPr>
          <w:b/>
        </w:rPr>
      </w:pPr>
      <w:r>
        <w:rPr>
          <w:b/>
        </w:rPr>
        <w:t>Big Questions</w:t>
      </w:r>
    </w:p>
    <w:p w:rsidR="000E1A2C" w:rsidRDefault="006D0A17" w:rsidP="00E51A42">
      <w:pPr>
        <w:spacing w:before="60" w:after="60" w:line="240" w:lineRule="auto"/>
        <w:rPr>
          <w:rFonts w:asciiTheme="minorHAnsi" w:hAnsiTheme="minorHAnsi" w:cstheme="minorHAnsi"/>
          <w:bdr w:val="none" w:sz="0" w:space="0" w:color="auto" w:frame="1"/>
          <w:shd w:val="clear" w:color="auto" w:fill="FFFFFF"/>
        </w:rPr>
      </w:pPr>
      <w:r w:rsidRPr="000E1A2C">
        <w:rPr>
          <w:rFonts w:asciiTheme="minorHAnsi" w:hAnsiTheme="minorHAnsi" w:cstheme="minorHAnsi"/>
          <w:bdr w:val="none" w:sz="0" w:space="0" w:color="auto" w:frame="1"/>
          <w:shd w:val="clear" w:color="auto" w:fill="FFFFFF"/>
        </w:rPr>
        <w:t>What is the world we dream of living in? Is it possible?</w:t>
      </w:r>
    </w:p>
    <w:p w:rsidR="000E1A2C" w:rsidRDefault="006D0A17" w:rsidP="00E51A42">
      <w:pPr>
        <w:spacing w:before="60" w:after="60" w:line="240" w:lineRule="auto"/>
        <w:rPr>
          <w:rFonts w:asciiTheme="minorHAnsi" w:hAnsiTheme="minorHAnsi" w:cstheme="minorHAnsi"/>
          <w:bdr w:val="none" w:sz="0" w:space="0" w:color="auto" w:frame="1"/>
          <w:shd w:val="clear" w:color="auto" w:fill="FFFFFF"/>
        </w:rPr>
      </w:pPr>
      <w:r w:rsidRPr="000E1A2C">
        <w:rPr>
          <w:rFonts w:asciiTheme="minorHAnsi" w:hAnsiTheme="minorHAnsi" w:cstheme="minorHAnsi"/>
          <w:bdr w:val="none" w:sz="0" w:space="0" w:color="auto" w:frame="1"/>
          <w:shd w:val="clear" w:color="auto" w:fill="FFFFFF"/>
        </w:rPr>
        <w:t>Is ending poverty possible?</w:t>
      </w:r>
    </w:p>
    <w:p w:rsidR="000E1A2C" w:rsidRDefault="006D0A17" w:rsidP="00E51A42">
      <w:pPr>
        <w:spacing w:before="60" w:after="60" w:line="240" w:lineRule="auto"/>
        <w:rPr>
          <w:rFonts w:asciiTheme="minorHAnsi" w:hAnsiTheme="minorHAnsi" w:cstheme="minorHAnsi"/>
        </w:rPr>
      </w:pPr>
      <w:r w:rsidRPr="007F719C">
        <w:rPr>
          <w:rFonts w:asciiTheme="minorHAnsi" w:hAnsiTheme="minorHAnsi" w:cstheme="minorHAnsi"/>
          <w:bdr w:val="none" w:sz="0" w:space="0" w:color="auto" w:frame="1"/>
          <w:shd w:val="clear" w:color="auto" w:fill="FFFFFF"/>
        </w:rPr>
        <w:t>What is racism?</w:t>
      </w:r>
    </w:p>
    <w:p w:rsidR="000E1A2C" w:rsidRDefault="006D0A17" w:rsidP="00E51A42">
      <w:pPr>
        <w:spacing w:before="60" w:after="60" w:line="240" w:lineRule="auto"/>
        <w:rPr>
          <w:rFonts w:asciiTheme="minorHAnsi" w:hAnsiTheme="minorHAnsi" w:cstheme="minorHAnsi"/>
          <w:bdr w:val="none" w:sz="0" w:space="0" w:color="auto" w:frame="1"/>
          <w:shd w:val="clear" w:color="auto" w:fill="FFFFFF"/>
        </w:rPr>
      </w:pPr>
      <w:r w:rsidRPr="000E1A2C">
        <w:rPr>
          <w:rFonts w:asciiTheme="minorHAnsi" w:hAnsiTheme="minorHAnsi" w:cstheme="minorHAnsi"/>
          <w:bdr w:val="none" w:sz="0" w:space="0" w:color="auto" w:frame="1"/>
          <w:shd w:val="clear" w:color="auto" w:fill="FFFFFF"/>
        </w:rPr>
        <w:t xml:space="preserve">What is change? </w:t>
      </w:r>
    </w:p>
    <w:p w:rsidR="004F2768" w:rsidRDefault="006D0A17" w:rsidP="00E51A42">
      <w:pPr>
        <w:spacing w:before="60" w:after="60" w:line="240" w:lineRule="auto"/>
        <w:rPr>
          <w:rFonts w:asciiTheme="minorHAnsi" w:hAnsiTheme="minorHAnsi" w:cstheme="minorHAnsi"/>
          <w:bdr w:val="none" w:sz="0" w:space="0" w:color="auto" w:frame="1"/>
          <w:shd w:val="clear" w:color="auto" w:fill="FFFFFF"/>
        </w:rPr>
      </w:pPr>
      <w:r w:rsidRPr="000E1A2C">
        <w:rPr>
          <w:rFonts w:asciiTheme="minorHAnsi" w:hAnsiTheme="minorHAnsi" w:cstheme="minorHAnsi"/>
          <w:bdr w:val="none" w:sz="0" w:space="0" w:color="auto" w:frame="1"/>
          <w:shd w:val="clear" w:color="auto" w:fill="FFFFFF"/>
        </w:rPr>
        <w:t>Do people experience change differently?</w:t>
      </w:r>
    </w:p>
    <w:p w:rsidR="00E51A42" w:rsidRPr="000E1A2C" w:rsidRDefault="00E51A42" w:rsidP="00E51A42">
      <w:pPr>
        <w:spacing w:before="60" w:after="60" w:line="240" w:lineRule="auto"/>
        <w:rPr>
          <w:rFonts w:asciiTheme="minorHAnsi" w:hAnsiTheme="minorHAnsi" w:cstheme="minorHAnsi"/>
          <w:bdr w:val="none" w:sz="0" w:space="0" w:color="auto" w:frame="1"/>
          <w:shd w:val="clear" w:color="auto" w:fill="FFFFFF"/>
        </w:rPr>
      </w:pPr>
    </w:p>
    <w:p w:rsidR="004F2768" w:rsidRPr="00E76EDC" w:rsidRDefault="004F2768" w:rsidP="00E51A42">
      <w:pPr>
        <w:pBdr>
          <w:bottom w:val="single" w:sz="4" w:space="1" w:color="auto"/>
        </w:pBdr>
        <w:spacing w:before="60" w:after="60" w:line="240" w:lineRule="auto"/>
        <w:rPr>
          <w:b/>
        </w:rPr>
      </w:pPr>
      <w:r w:rsidRPr="00E76EDC">
        <w:rPr>
          <w:b/>
        </w:rPr>
        <w:t>Opening Exercise/Activity</w:t>
      </w:r>
    </w:p>
    <w:p w:rsidR="000073AB" w:rsidRDefault="000073AB" w:rsidP="00E51A42">
      <w:pPr>
        <w:spacing w:before="60" w:after="60" w:line="240" w:lineRule="auto"/>
        <w:rPr>
          <w:rFonts w:asciiTheme="minorHAnsi" w:hAnsiTheme="minorHAnsi" w:cstheme="minorHAnsi"/>
          <w:lang w:val="en"/>
        </w:rPr>
      </w:pPr>
      <w:r>
        <w:rPr>
          <w:rFonts w:asciiTheme="minorHAnsi" w:hAnsiTheme="minorHAnsi" w:cstheme="minorHAnsi"/>
          <w:lang w:val="en"/>
        </w:rPr>
        <w:t>With both of the options below, the activity can be done first individually where each participant takes some time to reflect individually and then it can stop here, be shared in a pair or shared in the larger group.</w:t>
      </w:r>
    </w:p>
    <w:p w:rsidR="00E51A42" w:rsidRDefault="00E51A42" w:rsidP="00E51A42">
      <w:pPr>
        <w:spacing w:before="60" w:after="60" w:line="240" w:lineRule="auto"/>
        <w:rPr>
          <w:rFonts w:asciiTheme="minorHAnsi" w:hAnsiTheme="minorHAnsi" w:cstheme="minorHAnsi"/>
          <w:lang w:val="en"/>
        </w:rPr>
      </w:pPr>
    </w:p>
    <w:p w:rsidR="000073AB" w:rsidRPr="000073AB" w:rsidRDefault="000073AB" w:rsidP="008312B3">
      <w:pPr>
        <w:spacing w:before="60" w:after="60" w:line="240" w:lineRule="auto"/>
        <w:ind w:left="720"/>
        <w:rPr>
          <w:rFonts w:asciiTheme="minorHAnsi" w:hAnsiTheme="minorHAnsi" w:cstheme="minorHAnsi"/>
          <w:i/>
          <w:lang w:val="en"/>
        </w:rPr>
      </w:pPr>
      <w:r w:rsidRPr="000073AB">
        <w:rPr>
          <w:rFonts w:asciiTheme="minorHAnsi" w:hAnsiTheme="minorHAnsi" w:cstheme="minorHAnsi"/>
          <w:i/>
          <w:lang w:val="en"/>
        </w:rPr>
        <w:t>Option 1</w:t>
      </w:r>
    </w:p>
    <w:p w:rsidR="000E1A2C" w:rsidRDefault="000E1A2C" w:rsidP="008312B3">
      <w:pPr>
        <w:spacing w:before="60" w:after="60" w:line="240" w:lineRule="auto"/>
        <w:ind w:left="720"/>
        <w:rPr>
          <w:rFonts w:asciiTheme="minorHAnsi" w:hAnsiTheme="minorHAnsi" w:cstheme="minorHAnsi"/>
          <w:lang w:val="en"/>
        </w:rPr>
      </w:pPr>
      <w:r w:rsidRPr="000073AB">
        <w:rPr>
          <w:rFonts w:asciiTheme="minorHAnsi" w:hAnsiTheme="minorHAnsi" w:cstheme="minorHAnsi"/>
          <w:lang w:val="en"/>
        </w:rPr>
        <w:t>Think of something in the world</w:t>
      </w:r>
      <w:r w:rsidR="000073AB">
        <w:rPr>
          <w:rFonts w:asciiTheme="minorHAnsi" w:hAnsiTheme="minorHAnsi" w:cstheme="minorHAnsi"/>
          <w:lang w:val="en"/>
        </w:rPr>
        <w:t xml:space="preserve"> of homelessness</w:t>
      </w:r>
      <w:r w:rsidRPr="000073AB">
        <w:rPr>
          <w:rFonts w:asciiTheme="minorHAnsi" w:hAnsiTheme="minorHAnsi" w:cstheme="minorHAnsi"/>
          <w:lang w:val="en"/>
        </w:rPr>
        <w:t xml:space="preserve"> that you think needs to change. </w:t>
      </w:r>
      <w:r w:rsidR="000073AB">
        <w:rPr>
          <w:rFonts w:asciiTheme="minorHAnsi" w:hAnsiTheme="minorHAnsi" w:cstheme="minorHAnsi"/>
          <w:lang w:val="en"/>
        </w:rPr>
        <w:t>What is it, w</w:t>
      </w:r>
      <w:r w:rsidRPr="000073AB">
        <w:rPr>
          <w:rFonts w:asciiTheme="minorHAnsi" w:hAnsiTheme="minorHAnsi" w:cstheme="minorHAnsi"/>
          <w:lang w:val="en"/>
        </w:rPr>
        <w:t>hy does it need to change</w:t>
      </w:r>
      <w:r w:rsidR="000073AB">
        <w:rPr>
          <w:rFonts w:asciiTheme="minorHAnsi" w:hAnsiTheme="minorHAnsi" w:cstheme="minorHAnsi"/>
          <w:lang w:val="en"/>
        </w:rPr>
        <w:t>,</w:t>
      </w:r>
      <w:r w:rsidRPr="000073AB">
        <w:rPr>
          <w:rFonts w:asciiTheme="minorHAnsi" w:hAnsiTheme="minorHAnsi" w:cstheme="minorHAnsi"/>
          <w:lang w:val="en"/>
        </w:rPr>
        <w:t xml:space="preserve"> and </w:t>
      </w:r>
      <w:r w:rsidR="000073AB">
        <w:rPr>
          <w:rFonts w:asciiTheme="minorHAnsi" w:hAnsiTheme="minorHAnsi" w:cstheme="minorHAnsi"/>
          <w:lang w:val="en"/>
        </w:rPr>
        <w:t xml:space="preserve">what would have to happen for </w:t>
      </w:r>
      <w:r w:rsidRPr="000073AB">
        <w:rPr>
          <w:rFonts w:asciiTheme="minorHAnsi" w:hAnsiTheme="minorHAnsi" w:cstheme="minorHAnsi"/>
          <w:lang w:val="en"/>
        </w:rPr>
        <w:t xml:space="preserve">change </w:t>
      </w:r>
      <w:r w:rsidR="000073AB">
        <w:rPr>
          <w:rFonts w:asciiTheme="minorHAnsi" w:hAnsiTheme="minorHAnsi" w:cstheme="minorHAnsi"/>
          <w:lang w:val="en"/>
        </w:rPr>
        <w:t xml:space="preserve">to </w:t>
      </w:r>
      <w:r w:rsidRPr="000073AB">
        <w:rPr>
          <w:rFonts w:asciiTheme="minorHAnsi" w:hAnsiTheme="minorHAnsi" w:cstheme="minorHAnsi"/>
          <w:lang w:val="en"/>
        </w:rPr>
        <w:t>be achieved? Share your thoughts with a partner.</w:t>
      </w:r>
    </w:p>
    <w:p w:rsidR="00E51A42" w:rsidRDefault="00E51A42" w:rsidP="008312B3">
      <w:pPr>
        <w:spacing w:before="60" w:after="60" w:line="240" w:lineRule="auto"/>
        <w:ind w:left="720"/>
        <w:rPr>
          <w:rFonts w:asciiTheme="minorHAnsi" w:hAnsiTheme="minorHAnsi" w:cstheme="minorHAnsi"/>
          <w:i/>
          <w:lang w:val="en"/>
        </w:rPr>
      </w:pPr>
    </w:p>
    <w:p w:rsidR="000073AB" w:rsidRPr="000073AB" w:rsidRDefault="000073AB" w:rsidP="008312B3">
      <w:pPr>
        <w:spacing w:before="60" w:after="60" w:line="240" w:lineRule="auto"/>
        <w:ind w:left="720"/>
        <w:rPr>
          <w:rFonts w:asciiTheme="minorHAnsi" w:hAnsiTheme="minorHAnsi" w:cstheme="minorHAnsi"/>
          <w:i/>
          <w:lang w:val="en"/>
        </w:rPr>
      </w:pPr>
      <w:r w:rsidRPr="000073AB">
        <w:rPr>
          <w:rFonts w:asciiTheme="minorHAnsi" w:hAnsiTheme="minorHAnsi" w:cstheme="minorHAnsi"/>
          <w:i/>
          <w:lang w:val="en"/>
        </w:rPr>
        <w:t>Option 2</w:t>
      </w:r>
    </w:p>
    <w:p w:rsidR="000073AB" w:rsidRPr="000073AB" w:rsidRDefault="000073AB" w:rsidP="008312B3">
      <w:pPr>
        <w:spacing w:before="60" w:after="60" w:line="240" w:lineRule="auto"/>
        <w:ind w:left="720"/>
        <w:rPr>
          <w:rFonts w:asciiTheme="minorHAnsi" w:hAnsiTheme="minorHAnsi" w:cstheme="minorHAnsi"/>
          <w:lang w:val="en"/>
        </w:rPr>
      </w:pPr>
      <w:r>
        <w:t xml:space="preserve">Think of something in your AmeriCorps program that you think needs to change. </w:t>
      </w:r>
      <w:r>
        <w:rPr>
          <w:rFonts w:asciiTheme="minorHAnsi" w:hAnsiTheme="minorHAnsi" w:cstheme="minorHAnsi"/>
          <w:lang w:val="en"/>
        </w:rPr>
        <w:t>What is it, w</w:t>
      </w:r>
      <w:r w:rsidRPr="000073AB">
        <w:rPr>
          <w:rFonts w:asciiTheme="minorHAnsi" w:hAnsiTheme="minorHAnsi" w:cstheme="minorHAnsi"/>
          <w:lang w:val="en"/>
        </w:rPr>
        <w:t>hy does it need to change</w:t>
      </w:r>
      <w:r>
        <w:rPr>
          <w:rFonts w:asciiTheme="minorHAnsi" w:hAnsiTheme="minorHAnsi" w:cstheme="minorHAnsi"/>
          <w:lang w:val="en"/>
        </w:rPr>
        <w:t>,</w:t>
      </w:r>
      <w:r w:rsidRPr="000073AB">
        <w:rPr>
          <w:rFonts w:asciiTheme="minorHAnsi" w:hAnsiTheme="minorHAnsi" w:cstheme="minorHAnsi"/>
          <w:lang w:val="en"/>
        </w:rPr>
        <w:t xml:space="preserve"> and </w:t>
      </w:r>
      <w:r>
        <w:rPr>
          <w:rFonts w:asciiTheme="minorHAnsi" w:hAnsiTheme="minorHAnsi" w:cstheme="minorHAnsi"/>
          <w:lang w:val="en"/>
        </w:rPr>
        <w:t xml:space="preserve">what would have to happen for </w:t>
      </w:r>
      <w:r w:rsidRPr="000073AB">
        <w:rPr>
          <w:rFonts w:asciiTheme="minorHAnsi" w:hAnsiTheme="minorHAnsi" w:cstheme="minorHAnsi"/>
          <w:lang w:val="en"/>
        </w:rPr>
        <w:t xml:space="preserve">change </w:t>
      </w:r>
      <w:r>
        <w:rPr>
          <w:rFonts w:asciiTheme="minorHAnsi" w:hAnsiTheme="minorHAnsi" w:cstheme="minorHAnsi"/>
          <w:lang w:val="en"/>
        </w:rPr>
        <w:t xml:space="preserve">to </w:t>
      </w:r>
      <w:r w:rsidRPr="000073AB">
        <w:rPr>
          <w:rFonts w:asciiTheme="minorHAnsi" w:hAnsiTheme="minorHAnsi" w:cstheme="minorHAnsi"/>
          <w:lang w:val="en"/>
        </w:rPr>
        <w:t>be achieved? Share your thoughts with a partner.</w:t>
      </w:r>
    </w:p>
    <w:p w:rsidR="00E51A42" w:rsidRDefault="00E51A42" w:rsidP="008312B3">
      <w:pPr>
        <w:pBdr>
          <w:bottom w:val="single" w:sz="4" w:space="1" w:color="auto"/>
        </w:pBdr>
        <w:spacing w:before="60" w:after="60" w:line="240" w:lineRule="auto"/>
        <w:ind w:left="720"/>
        <w:rPr>
          <w:b/>
        </w:rPr>
      </w:pPr>
    </w:p>
    <w:p w:rsidR="00E51A42" w:rsidRPr="00E51A42" w:rsidRDefault="00E51A42" w:rsidP="008312B3">
      <w:pPr>
        <w:pBdr>
          <w:bottom w:val="single" w:sz="4" w:space="1" w:color="auto"/>
        </w:pBdr>
        <w:spacing w:before="60" w:after="60" w:line="240" w:lineRule="auto"/>
        <w:ind w:left="720"/>
        <w:rPr>
          <w:i/>
        </w:rPr>
      </w:pPr>
      <w:r w:rsidRPr="00E51A42">
        <w:rPr>
          <w:i/>
        </w:rPr>
        <w:t>Option 3</w:t>
      </w:r>
    </w:p>
    <w:p w:rsidR="00E51A42" w:rsidRPr="00E51A42" w:rsidRDefault="00E51A42" w:rsidP="008312B3">
      <w:pPr>
        <w:pBdr>
          <w:bottom w:val="single" w:sz="4" w:space="1" w:color="auto"/>
        </w:pBdr>
        <w:spacing w:before="60" w:after="60" w:line="240" w:lineRule="auto"/>
        <w:ind w:left="720"/>
      </w:pPr>
      <w:r w:rsidRPr="00E51A42">
        <w:t>When you joined this AmeriCorps program, what change did you expect to see? Does that expectation</w:t>
      </w:r>
      <w:r>
        <w:t xml:space="preserve"> </w:t>
      </w:r>
      <w:r w:rsidRPr="00E51A42">
        <w:t>still remain, why or why not?</w:t>
      </w:r>
    </w:p>
    <w:p w:rsidR="00E51A42" w:rsidRDefault="00E51A42" w:rsidP="00E51A42">
      <w:pPr>
        <w:pBdr>
          <w:bottom w:val="single" w:sz="4" w:space="1" w:color="auto"/>
        </w:pBdr>
        <w:spacing w:before="60" w:after="60" w:line="240" w:lineRule="auto"/>
        <w:rPr>
          <w:b/>
        </w:rPr>
      </w:pPr>
    </w:p>
    <w:p w:rsidR="004F2768" w:rsidRPr="00E76EDC" w:rsidRDefault="004F2768" w:rsidP="00E51A42">
      <w:pPr>
        <w:pBdr>
          <w:bottom w:val="single" w:sz="4" w:space="1" w:color="auto"/>
        </w:pBdr>
        <w:spacing w:before="60" w:after="60" w:line="240" w:lineRule="auto"/>
        <w:rPr>
          <w:b/>
        </w:rPr>
      </w:pPr>
      <w:r w:rsidRPr="00E76EDC">
        <w:rPr>
          <w:b/>
        </w:rPr>
        <w:t>Clarification Questions</w:t>
      </w:r>
    </w:p>
    <w:p w:rsidR="006D0A17" w:rsidRPr="006D0A17" w:rsidRDefault="006D0A17" w:rsidP="00E51A42">
      <w:pPr>
        <w:numPr>
          <w:ilvl w:val="0"/>
          <w:numId w:val="1"/>
        </w:numPr>
        <w:tabs>
          <w:tab w:val="clear" w:pos="1080"/>
          <w:tab w:val="num" w:pos="360"/>
        </w:tabs>
        <w:spacing w:before="60" w:after="60" w:line="240" w:lineRule="auto"/>
        <w:ind w:left="360"/>
        <w:rPr>
          <w:rFonts w:asciiTheme="minorHAnsi" w:eastAsia="Times New Roman" w:hAnsiTheme="minorHAnsi" w:cstheme="minorHAnsi"/>
        </w:rPr>
      </w:pPr>
      <w:r w:rsidRPr="006D0A17">
        <w:rPr>
          <w:rFonts w:asciiTheme="minorHAnsi" w:eastAsia="Times New Roman" w:hAnsiTheme="minorHAnsi" w:cstheme="minorHAnsi"/>
        </w:rPr>
        <w:t>Why does the narrator repeat the phrase, “This is the year”?</w:t>
      </w:r>
    </w:p>
    <w:p w:rsidR="006D0A17" w:rsidRPr="006D0A17" w:rsidRDefault="006D0A17" w:rsidP="00E51A42">
      <w:pPr>
        <w:numPr>
          <w:ilvl w:val="0"/>
          <w:numId w:val="1"/>
        </w:numPr>
        <w:tabs>
          <w:tab w:val="clear" w:pos="1080"/>
          <w:tab w:val="num" w:pos="360"/>
        </w:tabs>
        <w:spacing w:before="60" w:after="60" w:line="240" w:lineRule="auto"/>
        <w:ind w:left="360"/>
        <w:rPr>
          <w:rFonts w:asciiTheme="minorHAnsi" w:eastAsia="Times New Roman" w:hAnsiTheme="minorHAnsi" w:cstheme="minorHAnsi"/>
        </w:rPr>
      </w:pPr>
      <w:r w:rsidRPr="006D0A17">
        <w:rPr>
          <w:rFonts w:asciiTheme="minorHAnsi" w:eastAsia="Times New Roman" w:hAnsiTheme="minorHAnsi" w:cstheme="minorHAnsi"/>
        </w:rPr>
        <w:t>What do the different events for which this is the year have in common, if anything?</w:t>
      </w:r>
    </w:p>
    <w:p w:rsidR="006D0A17" w:rsidRPr="006D0A17" w:rsidRDefault="006D0A17" w:rsidP="00E51A42">
      <w:pPr>
        <w:numPr>
          <w:ilvl w:val="0"/>
          <w:numId w:val="1"/>
        </w:numPr>
        <w:tabs>
          <w:tab w:val="clear" w:pos="1080"/>
          <w:tab w:val="num" w:pos="360"/>
        </w:tabs>
        <w:spacing w:before="60" w:after="60" w:line="240" w:lineRule="auto"/>
        <w:ind w:left="360"/>
        <w:rPr>
          <w:rFonts w:asciiTheme="minorHAnsi" w:eastAsia="Times New Roman" w:hAnsiTheme="minorHAnsi" w:cstheme="minorHAnsi"/>
        </w:rPr>
      </w:pPr>
      <w:r w:rsidRPr="006D0A17">
        <w:rPr>
          <w:rFonts w:asciiTheme="minorHAnsi" w:eastAsia="Times New Roman" w:hAnsiTheme="minorHAnsi" w:cstheme="minorHAnsi"/>
        </w:rPr>
        <w:t>Why does the second-to-last stanza introduce the word “if,” and repeat it?</w:t>
      </w:r>
    </w:p>
    <w:p w:rsidR="000073AB" w:rsidRPr="003875CC" w:rsidRDefault="000073AB" w:rsidP="00E51A42">
      <w:pPr>
        <w:numPr>
          <w:ilvl w:val="0"/>
          <w:numId w:val="1"/>
        </w:numPr>
        <w:tabs>
          <w:tab w:val="clear" w:pos="1080"/>
          <w:tab w:val="left" w:pos="360"/>
        </w:tabs>
        <w:spacing w:before="60" w:after="60" w:line="240" w:lineRule="auto"/>
        <w:ind w:left="360"/>
        <w:rPr>
          <w:rFonts w:asciiTheme="minorHAnsi" w:hAnsiTheme="minorHAnsi" w:cstheme="minorHAnsi"/>
          <w:lang w:val="en"/>
        </w:rPr>
      </w:pPr>
      <w:r w:rsidRPr="003875CC">
        <w:rPr>
          <w:rFonts w:asciiTheme="minorHAnsi" w:hAnsiTheme="minorHAnsi" w:cstheme="minorHAnsi"/>
          <w:lang w:val="en"/>
        </w:rPr>
        <w:t>What are the qualities or characteristics of this year he describes – can we just try to name a few? What does it look like?</w:t>
      </w:r>
    </w:p>
    <w:p w:rsidR="000073AB" w:rsidRPr="003875CC" w:rsidRDefault="000073AB" w:rsidP="00E51A42">
      <w:pPr>
        <w:numPr>
          <w:ilvl w:val="0"/>
          <w:numId w:val="1"/>
        </w:numPr>
        <w:tabs>
          <w:tab w:val="clear" w:pos="1080"/>
          <w:tab w:val="left" w:pos="360"/>
        </w:tabs>
        <w:spacing w:before="60" w:after="60" w:line="240" w:lineRule="auto"/>
        <w:ind w:left="360"/>
        <w:rPr>
          <w:rFonts w:asciiTheme="minorHAnsi" w:hAnsiTheme="minorHAnsi" w:cstheme="minorHAnsi"/>
          <w:lang w:val="en"/>
        </w:rPr>
      </w:pPr>
      <w:r w:rsidRPr="003875CC">
        <w:rPr>
          <w:rFonts w:asciiTheme="minorHAnsi" w:hAnsiTheme="minorHAnsi" w:cstheme="minorHAnsi"/>
          <w:lang w:val="en"/>
        </w:rPr>
        <w:t>Which of these events or changes are you drawn to and why? Try to draw out a few and explore them.</w:t>
      </w:r>
    </w:p>
    <w:p w:rsidR="000073AB" w:rsidRPr="003875CC" w:rsidRDefault="000073AB" w:rsidP="00E51A42">
      <w:pPr>
        <w:numPr>
          <w:ilvl w:val="0"/>
          <w:numId w:val="1"/>
        </w:numPr>
        <w:tabs>
          <w:tab w:val="clear" w:pos="1080"/>
          <w:tab w:val="left" w:pos="360"/>
        </w:tabs>
        <w:spacing w:before="60" w:after="60" w:line="240" w:lineRule="auto"/>
        <w:ind w:left="360"/>
        <w:rPr>
          <w:rFonts w:asciiTheme="minorHAnsi" w:hAnsiTheme="minorHAnsi" w:cstheme="minorHAnsi"/>
          <w:lang w:val="en"/>
        </w:rPr>
      </w:pPr>
      <w:r w:rsidRPr="003875CC">
        <w:rPr>
          <w:rFonts w:asciiTheme="minorHAnsi" w:hAnsiTheme="minorHAnsi" w:cstheme="minorHAnsi"/>
          <w:lang w:val="en"/>
        </w:rPr>
        <w:t>Re: the events or changes you're drawn to, who is benefiting? In what way? Is it a good or desirable change? What's unclear?</w:t>
      </w:r>
    </w:p>
    <w:p w:rsidR="000073AB" w:rsidRPr="003875CC" w:rsidRDefault="000073AB" w:rsidP="00E51A42">
      <w:pPr>
        <w:numPr>
          <w:ilvl w:val="0"/>
          <w:numId w:val="1"/>
        </w:numPr>
        <w:tabs>
          <w:tab w:val="clear" w:pos="1080"/>
          <w:tab w:val="left" w:pos="360"/>
        </w:tabs>
        <w:spacing w:before="60" w:after="60" w:line="240" w:lineRule="auto"/>
        <w:ind w:left="360"/>
        <w:rPr>
          <w:rFonts w:asciiTheme="minorHAnsi" w:hAnsiTheme="minorHAnsi" w:cstheme="minorHAnsi"/>
          <w:lang w:val="en"/>
        </w:rPr>
      </w:pPr>
      <w:r w:rsidRPr="003875CC">
        <w:rPr>
          <w:rFonts w:asciiTheme="minorHAnsi" w:hAnsiTheme="minorHAnsi" w:cstheme="minorHAnsi"/>
          <w:lang w:val="en"/>
        </w:rPr>
        <w:t>"Darkskinned men, sipping coffee quietly." How does this scene compare to the ones before it?</w:t>
      </w:r>
    </w:p>
    <w:p w:rsidR="000073AB" w:rsidRPr="003875CC" w:rsidRDefault="000073AB" w:rsidP="00E51A42">
      <w:pPr>
        <w:numPr>
          <w:ilvl w:val="0"/>
          <w:numId w:val="1"/>
        </w:numPr>
        <w:tabs>
          <w:tab w:val="clear" w:pos="1080"/>
          <w:tab w:val="left" w:pos="360"/>
        </w:tabs>
        <w:spacing w:before="60" w:after="60" w:line="240" w:lineRule="auto"/>
        <w:ind w:left="360"/>
        <w:rPr>
          <w:rFonts w:asciiTheme="minorHAnsi" w:hAnsiTheme="minorHAnsi" w:cstheme="minorHAnsi"/>
          <w:lang w:val="en"/>
        </w:rPr>
      </w:pPr>
      <w:r w:rsidRPr="003875CC">
        <w:rPr>
          <w:rFonts w:asciiTheme="minorHAnsi" w:hAnsiTheme="minorHAnsi" w:cstheme="minorHAnsi"/>
          <w:lang w:val="en"/>
        </w:rPr>
        <w:lastRenderedPageBreak/>
        <w:t>Are there common threads running through each of these events/changes? Differences?</w:t>
      </w:r>
    </w:p>
    <w:p w:rsidR="000073AB" w:rsidRDefault="000073AB" w:rsidP="00E51A42">
      <w:pPr>
        <w:numPr>
          <w:ilvl w:val="0"/>
          <w:numId w:val="1"/>
        </w:numPr>
        <w:tabs>
          <w:tab w:val="clear" w:pos="1080"/>
          <w:tab w:val="left" w:pos="360"/>
        </w:tabs>
        <w:spacing w:before="60" w:after="60" w:line="240" w:lineRule="auto"/>
        <w:ind w:left="360"/>
        <w:rPr>
          <w:rFonts w:asciiTheme="minorHAnsi" w:hAnsiTheme="minorHAnsi" w:cstheme="minorHAnsi"/>
          <w:lang w:val="en"/>
        </w:rPr>
      </w:pPr>
      <w:r w:rsidRPr="003875CC">
        <w:rPr>
          <w:rFonts w:asciiTheme="minorHAnsi" w:hAnsiTheme="minorHAnsi" w:cstheme="minorHAnsi"/>
          <w:lang w:val="en"/>
        </w:rPr>
        <w:t>What is needed for these changes or transformations to happen? Are they possible? Does it matter?</w:t>
      </w:r>
    </w:p>
    <w:p w:rsidR="000073AB" w:rsidRDefault="000073AB" w:rsidP="00E51A42">
      <w:pPr>
        <w:pStyle w:val="ListParagraph"/>
        <w:numPr>
          <w:ilvl w:val="0"/>
          <w:numId w:val="1"/>
        </w:numPr>
        <w:tabs>
          <w:tab w:val="clear" w:pos="1080"/>
          <w:tab w:val="left" w:pos="360"/>
        </w:tabs>
        <w:spacing w:before="60" w:after="60"/>
        <w:ind w:left="360"/>
        <w:rPr>
          <w:rFonts w:asciiTheme="minorHAnsi" w:hAnsiTheme="minorHAnsi" w:cstheme="minorHAnsi"/>
          <w:lang w:val="en"/>
        </w:rPr>
      </w:pPr>
      <w:r w:rsidRPr="00A74836">
        <w:rPr>
          <w:rFonts w:asciiTheme="minorHAnsi" w:hAnsiTheme="minorHAnsi" w:cstheme="minorHAnsi"/>
          <w:lang w:val="en"/>
        </w:rPr>
        <w:t>How does this poem leave you feeling?</w:t>
      </w:r>
    </w:p>
    <w:p w:rsidR="000073AB" w:rsidRDefault="000073AB" w:rsidP="00E51A42">
      <w:pPr>
        <w:numPr>
          <w:ilvl w:val="0"/>
          <w:numId w:val="1"/>
        </w:numPr>
        <w:tabs>
          <w:tab w:val="clear" w:pos="1080"/>
          <w:tab w:val="left" w:pos="360"/>
        </w:tabs>
        <w:spacing w:before="60" w:after="60" w:line="240" w:lineRule="auto"/>
        <w:ind w:left="360"/>
        <w:rPr>
          <w:rFonts w:asciiTheme="minorHAnsi" w:hAnsiTheme="minorHAnsi" w:cstheme="minorHAnsi"/>
          <w:lang w:val="en"/>
        </w:rPr>
      </w:pPr>
      <w:r w:rsidRPr="003875CC">
        <w:rPr>
          <w:rFonts w:asciiTheme="minorHAnsi" w:hAnsiTheme="minorHAnsi" w:cstheme="minorHAnsi"/>
          <w:lang w:val="en"/>
        </w:rPr>
        <w:t>Is there a call to action here?</w:t>
      </w:r>
    </w:p>
    <w:p w:rsidR="00E51A42" w:rsidRPr="00AF6A52" w:rsidRDefault="00E51A42" w:rsidP="00E51A42">
      <w:pPr>
        <w:tabs>
          <w:tab w:val="left" w:pos="360"/>
        </w:tabs>
        <w:spacing w:before="60" w:after="60" w:line="240" w:lineRule="auto"/>
        <w:rPr>
          <w:rFonts w:asciiTheme="minorHAnsi" w:hAnsiTheme="minorHAnsi" w:cstheme="minorHAnsi"/>
          <w:lang w:val="en"/>
        </w:rPr>
      </w:pPr>
    </w:p>
    <w:p w:rsidR="004F2768" w:rsidRPr="00E76EDC" w:rsidRDefault="004F2768" w:rsidP="00E51A42">
      <w:pPr>
        <w:pBdr>
          <w:bottom w:val="single" w:sz="4" w:space="1" w:color="auto"/>
        </w:pBdr>
        <w:spacing w:before="60" w:after="60" w:line="240" w:lineRule="auto"/>
        <w:rPr>
          <w:b/>
        </w:rPr>
      </w:pPr>
      <w:r w:rsidRPr="00E76EDC">
        <w:rPr>
          <w:b/>
        </w:rPr>
        <w:t>Significance and Implication Questions</w:t>
      </w:r>
    </w:p>
    <w:p w:rsidR="000073AB" w:rsidRPr="00A74836" w:rsidRDefault="000073AB" w:rsidP="00E51A42">
      <w:pPr>
        <w:pStyle w:val="ListParagraph"/>
        <w:numPr>
          <w:ilvl w:val="0"/>
          <w:numId w:val="4"/>
        </w:numPr>
        <w:spacing w:before="60" w:after="60"/>
        <w:rPr>
          <w:rFonts w:asciiTheme="minorHAnsi" w:hAnsiTheme="minorHAnsi" w:cstheme="minorHAnsi"/>
          <w:lang w:val="en"/>
        </w:rPr>
      </w:pPr>
      <w:r w:rsidRPr="00A74836">
        <w:rPr>
          <w:rFonts w:asciiTheme="minorHAnsi" w:hAnsiTheme="minorHAnsi" w:cstheme="minorHAnsi"/>
          <w:lang w:val="en"/>
        </w:rPr>
        <w:t xml:space="preserve">Is this the year for </w:t>
      </w:r>
      <w:r w:rsidR="00E51A42">
        <w:rPr>
          <w:rFonts w:asciiTheme="minorHAnsi" w:hAnsiTheme="minorHAnsi" w:cstheme="minorHAnsi"/>
          <w:lang w:val="en"/>
        </w:rPr>
        <w:t>Front Steps – Keep Austin Housed</w:t>
      </w:r>
      <w:r w:rsidRPr="00A74836">
        <w:rPr>
          <w:rFonts w:asciiTheme="minorHAnsi" w:hAnsiTheme="minorHAnsi" w:cstheme="minorHAnsi"/>
          <w:lang w:val="en"/>
        </w:rPr>
        <w:t>? If no, why not? If yes, why?</w:t>
      </w:r>
    </w:p>
    <w:p w:rsidR="00E51A42" w:rsidRDefault="000073AB" w:rsidP="00E51A42">
      <w:pPr>
        <w:pStyle w:val="ListParagraph"/>
        <w:numPr>
          <w:ilvl w:val="0"/>
          <w:numId w:val="4"/>
        </w:numPr>
        <w:spacing w:before="60" w:after="60"/>
        <w:rPr>
          <w:rFonts w:asciiTheme="minorHAnsi" w:hAnsiTheme="minorHAnsi" w:cstheme="minorHAnsi"/>
          <w:lang w:val="en"/>
        </w:rPr>
      </w:pPr>
      <w:r w:rsidRPr="006B4D8E">
        <w:rPr>
          <w:rFonts w:asciiTheme="minorHAnsi" w:hAnsiTheme="minorHAnsi" w:cstheme="minorHAnsi"/>
          <w:lang w:val="en"/>
        </w:rPr>
        <w:t>What is change?</w:t>
      </w:r>
    </w:p>
    <w:p w:rsidR="00E51A42" w:rsidRDefault="00E51A42" w:rsidP="00E51A42">
      <w:pPr>
        <w:pStyle w:val="ListParagraph"/>
        <w:numPr>
          <w:ilvl w:val="0"/>
          <w:numId w:val="4"/>
        </w:numPr>
        <w:spacing w:before="60" w:after="60"/>
        <w:rPr>
          <w:rFonts w:asciiTheme="minorHAnsi" w:hAnsiTheme="minorHAnsi" w:cstheme="minorHAnsi"/>
          <w:lang w:val="en"/>
        </w:rPr>
      </w:pPr>
      <w:r>
        <w:rPr>
          <w:rFonts w:asciiTheme="minorHAnsi" w:hAnsiTheme="minorHAnsi" w:cstheme="minorHAnsi"/>
          <w:lang w:val="en"/>
        </w:rPr>
        <w:t>Within the people you serve, what is change?</w:t>
      </w:r>
    </w:p>
    <w:p w:rsidR="000073AB" w:rsidRPr="006B4D8E" w:rsidRDefault="00E51A42" w:rsidP="00E51A42">
      <w:pPr>
        <w:pStyle w:val="ListParagraph"/>
        <w:numPr>
          <w:ilvl w:val="0"/>
          <w:numId w:val="4"/>
        </w:numPr>
        <w:spacing w:before="60" w:after="60"/>
        <w:rPr>
          <w:rFonts w:asciiTheme="minorHAnsi" w:hAnsiTheme="minorHAnsi" w:cstheme="minorHAnsi"/>
          <w:lang w:val="en"/>
        </w:rPr>
      </w:pPr>
      <w:r>
        <w:rPr>
          <w:rFonts w:asciiTheme="minorHAnsi" w:hAnsiTheme="minorHAnsi" w:cstheme="minorHAnsi"/>
          <w:lang w:val="en"/>
        </w:rPr>
        <w:t>Within the world of homelessness, what is change?</w:t>
      </w:r>
      <w:r w:rsidR="000073AB" w:rsidRPr="006B4D8E">
        <w:rPr>
          <w:rFonts w:asciiTheme="minorHAnsi" w:hAnsiTheme="minorHAnsi" w:cstheme="minorHAnsi"/>
          <w:lang w:val="en"/>
        </w:rPr>
        <w:t xml:space="preserve"> </w:t>
      </w:r>
    </w:p>
    <w:p w:rsidR="000073AB" w:rsidRPr="006B4D8E" w:rsidRDefault="000073AB" w:rsidP="00E51A42">
      <w:pPr>
        <w:pStyle w:val="ListParagraph"/>
        <w:numPr>
          <w:ilvl w:val="0"/>
          <w:numId w:val="4"/>
        </w:numPr>
        <w:spacing w:before="60" w:after="60"/>
        <w:rPr>
          <w:rFonts w:asciiTheme="minorHAnsi" w:hAnsiTheme="minorHAnsi" w:cstheme="minorHAnsi"/>
          <w:lang w:val="en"/>
        </w:rPr>
      </w:pPr>
      <w:r w:rsidRPr="006B4D8E">
        <w:rPr>
          <w:rFonts w:asciiTheme="minorHAnsi" w:hAnsiTheme="minorHAnsi" w:cstheme="minorHAnsi"/>
          <w:lang w:val="en"/>
        </w:rPr>
        <w:t>Do people experience change differently?</w:t>
      </w:r>
    </w:p>
    <w:p w:rsidR="000073AB" w:rsidRPr="005D0E7C" w:rsidRDefault="000073AB" w:rsidP="00E51A42">
      <w:pPr>
        <w:pStyle w:val="ListParagraph"/>
        <w:numPr>
          <w:ilvl w:val="0"/>
          <w:numId w:val="4"/>
        </w:numPr>
        <w:spacing w:before="60" w:after="60"/>
        <w:rPr>
          <w:rFonts w:asciiTheme="minorHAnsi" w:hAnsiTheme="minorHAnsi" w:cstheme="minorHAnsi"/>
        </w:rPr>
      </w:pPr>
      <w:r w:rsidRPr="005D0E7C">
        <w:rPr>
          <w:rFonts w:asciiTheme="minorHAnsi" w:hAnsiTheme="minorHAnsi" w:cstheme="minorHAnsi"/>
        </w:rPr>
        <w:t>How should we respond to change?</w:t>
      </w:r>
    </w:p>
    <w:p w:rsidR="000073AB" w:rsidRDefault="000073AB" w:rsidP="00E51A42">
      <w:pPr>
        <w:numPr>
          <w:ilvl w:val="0"/>
          <w:numId w:val="4"/>
        </w:numPr>
        <w:spacing w:before="60" w:after="60" w:line="240" w:lineRule="auto"/>
        <w:rPr>
          <w:rFonts w:asciiTheme="minorHAnsi" w:hAnsiTheme="minorHAnsi" w:cstheme="minorHAnsi"/>
          <w:lang w:val="en"/>
        </w:rPr>
      </w:pPr>
      <w:r>
        <w:rPr>
          <w:rFonts w:asciiTheme="minorHAnsi" w:hAnsiTheme="minorHAnsi" w:cstheme="minorHAnsi"/>
          <w:lang w:val="en"/>
        </w:rPr>
        <w:t xml:space="preserve">What change do we need to make in </w:t>
      </w:r>
      <w:r w:rsidR="00E51A42">
        <w:rPr>
          <w:rFonts w:asciiTheme="minorHAnsi" w:hAnsiTheme="minorHAnsi" w:cstheme="minorHAnsi"/>
          <w:lang w:val="en"/>
        </w:rPr>
        <w:t>AmeriCorps</w:t>
      </w:r>
      <w:r>
        <w:rPr>
          <w:rFonts w:asciiTheme="minorHAnsi" w:hAnsiTheme="minorHAnsi" w:cstheme="minorHAnsi"/>
          <w:lang w:val="en"/>
        </w:rPr>
        <w:t xml:space="preserve">? </w:t>
      </w:r>
    </w:p>
    <w:p w:rsidR="00E51A42" w:rsidRDefault="00E51A42" w:rsidP="00E51A42">
      <w:pPr>
        <w:numPr>
          <w:ilvl w:val="0"/>
          <w:numId w:val="4"/>
        </w:numPr>
        <w:spacing w:before="60" w:after="60" w:line="240" w:lineRule="auto"/>
        <w:rPr>
          <w:rFonts w:asciiTheme="minorHAnsi" w:hAnsiTheme="minorHAnsi" w:cstheme="minorHAnsi"/>
          <w:lang w:val="en"/>
        </w:rPr>
      </w:pPr>
      <w:r>
        <w:rPr>
          <w:rFonts w:asciiTheme="minorHAnsi" w:hAnsiTheme="minorHAnsi" w:cstheme="minorHAnsi"/>
          <w:lang w:val="en"/>
        </w:rPr>
        <w:t>What change do we need to make within the non profits that work with people who are or are near homeless?</w:t>
      </w:r>
    </w:p>
    <w:p w:rsidR="000073AB" w:rsidRPr="003875CC" w:rsidRDefault="000073AB" w:rsidP="00E51A42">
      <w:pPr>
        <w:numPr>
          <w:ilvl w:val="0"/>
          <w:numId w:val="4"/>
        </w:numPr>
        <w:spacing w:before="60" w:after="60" w:line="240" w:lineRule="auto"/>
        <w:rPr>
          <w:rFonts w:asciiTheme="minorHAnsi" w:hAnsiTheme="minorHAnsi" w:cstheme="minorHAnsi"/>
          <w:lang w:val="en"/>
        </w:rPr>
      </w:pPr>
      <w:r w:rsidRPr="003875CC">
        <w:rPr>
          <w:rFonts w:asciiTheme="minorHAnsi" w:hAnsiTheme="minorHAnsi" w:cstheme="minorHAnsi"/>
          <w:lang w:val="en"/>
        </w:rPr>
        <w:t xml:space="preserve">What does transformative change look like in your work -- who or what is being transformed? You? </w:t>
      </w:r>
      <w:r w:rsidR="00E51A42">
        <w:rPr>
          <w:rFonts w:asciiTheme="minorHAnsi" w:hAnsiTheme="minorHAnsi" w:cstheme="minorHAnsi"/>
          <w:lang w:val="en"/>
        </w:rPr>
        <w:t>The people you serve</w:t>
      </w:r>
      <w:r w:rsidRPr="003875CC">
        <w:rPr>
          <w:rFonts w:asciiTheme="minorHAnsi" w:hAnsiTheme="minorHAnsi" w:cstheme="minorHAnsi"/>
          <w:lang w:val="en"/>
        </w:rPr>
        <w:t xml:space="preserve">? </w:t>
      </w:r>
      <w:r w:rsidR="00E51A42">
        <w:rPr>
          <w:rFonts w:asciiTheme="minorHAnsi" w:hAnsiTheme="minorHAnsi" w:cstheme="minorHAnsi"/>
          <w:lang w:val="en"/>
        </w:rPr>
        <w:t>The organizations in which you serve</w:t>
      </w:r>
      <w:r w:rsidRPr="003875CC">
        <w:rPr>
          <w:rFonts w:asciiTheme="minorHAnsi" w:hAnsiTheme="minorHAnsi" w:cstheme="minorHAnsi"/>
          <w:lang w:val="en"/>
        </w:rPr>
        <w:t>?</w:t>
      </w:r>
      <w:r>
        <w:rPr>
          <w:rFonts w:asciiTheme="minorHAnsi" w:hAnsiTheme="minorHAnsi" w:cstheme="minorHAnsi"/>
          <w:lang w:val="en"/>
        </w:rPr>
        <w:t xml:space="preserve"> </w:t>
      </w:r>
      <w:r w:rsidR="00E51A42">
        <w:rPr>
          <w:rFonts w:asciiTheme="minorHAnsi" w:hAnsiTheme="minorHAnsi" w:cstheme="minorHAnsi"/>
          <w:lang w:val="en"/>
        </w:rPr>
        <w:t>A larger community</w:t>
      </w:r>
      <w:r>
        <w:rPr>
          <w:rFonts w:asciiTheme="minorHAnsi" w:hAnsiTheme="minorHAnsi" w:cstheme="minorHAnsi"/>
          <w:lang w:val="en"/>
        </w:rPr>
        <w:t>?</w:t>
      </w:r>
    </w:p>
    <w:p w:rsidR="000073AB" w:rsidRDefault="000073AB" w:rsidP="00E51A42">
      <w:pPr>
        <w:numPr>
          <w:ilvl w:val="0"/>
          <w:numId w:val="4"/>
        </w:numPr>
        <w:spacing w:before="60" w:after="60" w:line="240" w:lineRule="auto"/>
        <w:rPr>
          <w:rFonts w:asciiTheme="minorHAnsi" w:hAnsiTheme="minorHAnsi" w:cstheme="minorHAnsi"/>
          <w:lang w:val="en"/>
        </w:rPr>
      </w:pPr>
      <w:r w:rsidRPr="003875CC">
        <w:rPr>
          <w:rFonts w:asciiTheme="minorHAnsi" w:hAnsiTheme="minorHAnsi" w:cstheme="minorHAnsi"/>
          <w:lang w:val="en"/>
        </w:rPr>
        <w:t>How long does it take to make transformative change?</w:t>
      </w:r>
    </w:p>
    <w:p w:rsidR="000073AB" w:rsidRPr="003875CC" w:rsidRDefault="000073AB" w:rsidP="00E51A42">
      <w:pPr>
        <w:numPr>
          <w:ilvl w:val="0"/>
          <w:numId w:val="4"/>
        </w:numPr>
        <w:spacing w:before="60" w:after="60" w:line="240" w:lineRule="auto"/>
        <w:rPr>
          <w:rFonts w:asciiTheme="minorHAnsi" w:hAnsiTheme="minorHAnsi" w:cstheme="minorHAnsi"/>
          <w:lang w:val="en"/>
        </w:rPr>
      </w:pPr>
      <w:r w:rsidRPr="003875CC">
        <w:rPr>
          <w:rFonts w:asciiTheme="minorHAnsi" w:hAnsiTheme="minorHAnsi" w:cstheme="minorHAnsi"/>
          <w:lang w:val="en"/>
        </w:rPr>
        <w:t>Thinking about your own work... is an imaginative vision needed to make this kind of change? What purpose does it serve?</w:t>
      </w:r>
    </w:p>
    <w:p w:rsidR="00E51A42" w:rsidRDefault="00E51A42" w:rsidP="00E51A42">
      <w:pPr>
        <w:numPr>
          <w:ilvl w:val="0"/>
          <w:numId w:val="3"/>
        </w:numPr>
        <w:spacing w:before="60" w:after="60" w:line="240" w:lineRule="auto"/>
        <w:rPr>
          <w:rFonts w:asciiTheme="minorHAnsi" w:hAnsiTheme="minorHAnsi" w:cstheme="minorHAnsi"/>
          <w:lang w:val="en"/>
        </w:rPr>
      </w:pPr>
      <w:r>
        <w:rPr>
          <w:rFonts w:asciiTheme="minorHAnsi" w:hAnsiTheme="minorHAnsi" w:cstheme="minorHAnsi"/>
          <w:lang w:val="en"/>
        </w:rPr>
        <w:t>Does change</w:t>
      </w:r>
      <w:r w:rsidR="000073AB" w:rsidRPr="00E51A42">
        <w:rPr>
          <w:rFonts w:asciiTheme="minorHAnsi" w:hAnsiTheme="minorHAnsi" w:cstheme="minorHAnsi"/>
          <w:lang w:val="en"/>
        </w:rPr>
        <w:t xml:space="preserve"> need to be "possible" to be valuable?</w:t>
      </w:r>
    </w:p>
    <w:p w:rsidR="000073AB" w:rsidRPr="00E51A42" w:rsidRDefault="00E51A42" w:rsidP="00E51A42">
      <w:pPr>
        <w:numPr>
          <w:ilvl w:val="0"/>
          <w:numId w:val="3"/>
        </w:numPr>
        <w:spacing w:before="60" w:after="60" w:line="240" w:lineRule="auto"/>
        <w:rPr>
          <w:rFonts w:asciiTheme="minorHAnsi" w:hAnsiTheme="minorHAnsi" w:cstheme="minorHAnsi"/>
          <w:lang w:val="en"/>
        </w:rPr>
      </w:pPr>
      <w:r w:rsidRPr="00E51A42">
        <w:rPr>
          <w:rFonts w:asciiTheme="minorHAnsi" w:hAnsiTheme="minorHAnsi" w:cstheme="minorHAnsi"/>
          <w:lang w:val="en"/>
        </w:rPr>
        <w:t>W</w:t>
      </w:r>
      <w:r w:rsidR="000073AB" w:rsidRPr="00E51A42">
        <w:rPr>
          <w:rFonts w:asciiTheme="minorHAnsi" w:hAnsiTheme="minorHAnsi" w:cstheme="minorHAnsi"/>
          <w:lang w:val="en"/>
        </w:rPr>
        <w:t>hat kind of change are we experiencing?</w:t>
      </w:r>
    </w:p>
    <w:p w:rsidR="000073AB" w:rsidRPr="006B4D8E" w:rsidRDefault="000073AB" w:rsidP="00E51A42">
      <w:pPr>
        <w:pStyle w:val="ListParagraph"/>
        <w:numPr>
          <w:ilvl w:val="0"/>
          <w:numId w:val="3"/>
        </w:numPr>
        <w:spacing w:before="60" w:after="60"/>
        <w:rPr>
          <w:rFonts w:asciiTheme="minorHAnsi" w:hAnsiTheme="minorHAnsi" w:cstheme="minorHAnsi"/>
          <w:lang w:val="en"/>
        </w:rPr>
      </w:pPr>
      <w:r w:rsidRPr="006B4D8E">
        <w:rPr>
          <w:rFonts w:asciiTheme="minorHAnsi" w:hAnsiTheme="minorHAnsi" w:cstheme="minorHAnsi"/>
          <w:lang w:val="en"/>
        </w:rPr>
        <w:t>What do we hope our work accomplishes?</w:t>
      </w:r>
    </w:p>
    <w:p w:rsidR="000073AB" w:rsidRDefault="000073AB" w:rsidP="00E51A42">
      <w:pPr>
        <w:spacing w:before="60" w:after="60" w:line="240" w:lineRule="auto"/>
        <w:rPr>
          <w:rFonts w:asciiTheme="minorHAnsi" w:hAnsiTheme="minorHAnsi" w:cstheme="minorHAnsi"/>
        </w:rPr>
      </w:pPr>
    </w:p>
    <w:p w:rsidR="004F2768" w:rsidRPr="00E76EDC" w:rsidRDefault="004F2768" w:rsidP="00E51A42">
      <w:pPr>
        <w:pBdr>
          <w:bottom w:val="single" w:sz="4" w:space="1" w:color="auto"/>
        </w:pBdr>
        <w:spacing w:before="60" w:after="60" w:line="240" w:lineRule="auto"/>
        <w:rPr>
          <w:b/>
        </w:rPr>
      </w:pPr>
      <w:r w:rsidRPr="00E76EDC">
        <w:rPr>
          <w:b/>
        </w:rPr>
        <w:t>Closing Exercise/Activity</w:t>
      </w:r>
    </w:p>
    <w:p w:rsidR="00495988" w:rsidRDefault="00E51A42" w:rsidP="00E51A42">
      <w:pPr>
        <w:spacing w:before="60" w:after="60" w:line="240" w:lineRule="auto"/>
      </w:pPr>
      <w:r>
        <w:t>The below 2 options can be done 1) individually only; or 2) individually and then share in a pair, small group or large group:</w:t>
      </w:r>
    </w:p>
    <w:p w:rsidR="00E51A42" w:rsidRDefault="00E51A42" w:rsidP="00E51A42">
      <w:pPr>
        <w:spacing w:before="60" w:after="60" w:line="240" w:lineRule="auto"/>
      </w:pPr>
    </w:p>
    <w:p w:rsidR="00E51A42" w:rsidRPr="00E51A42" w:rsidRDefault="00E51A42" w:rsidP="008312B3">
      <w:pPr>
        <w:spacing w:before="60" w:after="60" w:line="240" w:lineRule="auto"/>
        <w:ind w:left="720"/>
        <w:rPr>
          <w:i/>
        </w:rPr>
      </w:pPr>
      <w:r w:rsidRPr="00E51A42">
        <w:rPr>
          <w:i/>
        </w:rPr>
        <w:t>Option 1</w:t>
      </w:r>
    </w:p>
    <w:p w:rsidR="00E51A42" w:rsidRDefault="00E51A42" w:rsidP="008312B3">
      <w:pPr>
        <w:spacing w:before="60" w:after="60" w:line="240" w:lineRule="auto"/>
        <w:ind w:left="720"/>
      </w:pPr>
      <w:r>
        <w:t>Fill in the blank:</w:t>
      </w:r>
    </w:p>
    <w:p w:rsidR="00E51A42" w:rsidRDefault="00E51A42" w:rsidP="008312B3">
      <w:pPr>
        <w:spacing w:before="60" w:after="60" w:line="240" w:lineRule="auto"/>
        <w:ind w:left="720"/>
      </w:pPr>
      <w:bookmarkStart w:id="0" w:name="_GoBack"/>
      <w:bookmarkEnd w:id="0"/>
      <w:r>
        <w:t>If _______ happens, then this will be the year.</w:t>
      </w:r>
    </w:p>
    <w:p w:rsidR="00E51A42" w:rsidRDefault="00E51A42" w:rsidP="008312B3">
      <w:pPr>
        <w:spacing w:before="60" w:after="60" w:line="240" w:lineRule="auto"/>
        <w:ind w:left="720"/>
      </w:pPr>
    </w:p>
    <w:p w:rsidR="00E51A42" w:rsidRPr="00E51A42" w:rsidRDefault="00E51A42" w:rsidP="008312B3">
      <w:pPr>
        <w:spacing w:before="60" w:after="60" w:line="240" w:lineRule="auto"/>
        <w:ind w:left="720"/>
        <w:rPr>
          <w:i/>
        </w:rPr>
      </w:pPr>
      <w:r w:rsidRPr="00E51A42">
        <w:rPr>
          <w:i/>
        </w:rPr>
        <w:t>Option 2</w:t>
      </w:r>
    </w:p>
    <w:p w:rsidR="00E51A42" w:rsidRDefault="00E51A42" w:rsidP="008312B3">
      <w:pPr>
        <w:spacing w:before="60" w:after="60" w:line="240" w:lineRule="auto"/>
        <w:ind w:left="720"/>
      </w:pPr>
      <w:r w:rsidRPr="003875CC">
        <w:rPr>
          <w:rFonts w:asciiTheme="minorHAnsi" w:hAnsiTheme="minorHAnsi" w:cstheme="minorHAnsi"/>
          <w:lang w:val="en"/>
        </w:rPr>
        <w:t xml:space="preserve">Thinking about </w:t>
      </w:r>
      <w:r>
        <w:rPr>
          <w:rFonts w:asciiTheme="minorHAnsi" w:hAnsiTheme="minorHAnsi" w:cstheme="minorHAnsi"/>
          <w:lang w:val="en"/>
        </w:rPr>
        <w:t>the rest of your year</w:t>
      </w:r>
      <w:r w:rsidRPr="003875CC">
        <w:rPr>
          <w:rFonts w:asciiTheme="minorHAnsi" w:hAnsiTheme="minorHAnsi" w:cstheme="minorHAnsi"/>
          <w:lang w:val="en"/>
        </w:rPr>
        <w:t xml:space="preserve">, name </w:t>
      </w:r>
      <w:r w:rsidRPr="003875CC">
        <w:rPr>
          <w:rStyle w:val="Strong"/>
          <w:rFonts w:asciiTheme="minorHAnsi" w:hAnsiTheme="minorHAnsi" w:cstheme="minorHAnsi"/>
          <w:lang w:val="en"/>
        </w:rPr>
        <w:t>one change</w:t>
      </w:r>
      <w:r>
        <w:rPr>
          <w:rFonts w:asciiTheme="minorHAnsi" w:hAnsiTheme="minorHAnsi" w:cstheme="minorHAnsi"/>
          <w:lang w:val="en"/>
        </w:rPr>
        <w:t xml:space="preserve"> that is possible this year a</w:t>
      </w:r>
      <w:r w:rsidRPr="003875CC">
        <w:rPr>
          <w:rFonts w:asciiTheme="minorHAnsi" w:hAnsiTheme="minorHAnsi" w:cstheme="minorHAnsi"/>
          <w:lang w:val="en"/>
        </w:rPr>
        <w:t xml:space="preserve">nd </w:t>
      </w:r>
      <w:r w:rsidRPr="003875CC">
        <w:rPr>
          <w:rStyle w:val="Strong"/>
          <w:rFonts w:asciiTheme="minorHAnsi" w:hAnsiTheme="minorHAnsi" w:cstheme="minorHAnsi"/>
          <w:lang w:val="en"/>
        </w:rPr>
        <w:t xml:space="preserve">one question </w:t>
      </w:r>
      <w:r w:rsidRPr="003875CC">
        <w:rPr>
          <w:rFonts w:asciiTheme="minorHAnsi" w:hAnsiTheme="minorHAnsi" w:cstheme="minorHAnsi"/>
          <w:lang w:val="en"/>
        </w:rPr>
        <w:t>that this discussion raises for you.</w:t>
      </w:r>
    </w:p>
    <w:sectPr w:rsidR="00E51A4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D46" w:rsidRDefault="00BD1D46" w:rsidP="006D0A17">
      <w:pPr>
        <w:spacing w:after="0" w:line="240" w:lineRule="auto"/>
      </w:pPr>
      <w:r>
        <w:separator/>
      </w:r>
    </w:p>
  </w:endnote>
  <w:endnote w:type="continuationSeparator" w:id="0">
    <w:p w:rsidR="00BD1D46" w:rsidRDefault="00BD1D46" w:rsidP="006D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17" w:rsidRPr="000E1A2C" w:rsidRDefault="000E1A2C">
    <w:pPr>
      <w:pStyle w:val="Footer"/>
      <w:rPr>
        <w:rFonts w:asciiTheme="majorHAnsi" w:hAnsiTheme="majorHAnsi"/>
        <w:sz w:val="22"/>
        <w:szCs w:val="22"/>
      </w:rPr>
    </w:pPr>
    <w:r w:rsidRPr="000E1A2C">
      <w:rPr>
        <w:rFonts w:asciiTheme="majorHAnsi" w:hAnsiTheme="majorHAnsi"/>
        <w:sz w:val="22"/>
        <w:szCs w:val="22"/>
      </w:rPr>
      <w:t xml:space="preserve">Updated </w:t>
    </w:r>
    <w:r w:rsidRPr="000E1A2C">
      <w:rPr>
        <w:rFonts w:asciiTheme="majorHAnsi" w:hAnsiTheme="majorHAnsi"/>
        <w:sz w:val="22"/>
        <w:szCs w:val="22"/>
      </w:rPr>
      <w:fldChar w:fldCharType="begin"/>
    </w:r>
    <w:r w:rsidRPr="000E1A2C">
      <w:rPr>
        <w:rFonts w:asciiTheme="majorHAnsi" w:hAnsiTheme="majorHAnsi"/>
        <w:sz w:val="22"/>
        <w:szCs w:val="22"/>
      </w:rPr>
      <w:instrText xml:space="preserve"> DATE \@ "M/d/yyyy" </w:instrText>
    </w:r>
    <w:r w:rsidRPr="000E1A2C">
      <w:rPr>
        <w:rFonts w:asciiTheme="majorHAnsi" w:hAnsiTheme="majorHAnsi"/>
        <w:sz w:val="22"/>
        <w:szCs w:val="22"/>
      </w:rPr>
      <w:fldChar w:fldCharType="separate"/>
    </w:r>
    <w:r w:rsidR="008312B3">
      <w:rPr>
        <w:rFonts w:asciiTheme="majorHAnsi" w:hAnsiTheme="majorHAnsi"/>
        <w:noProof/>
        <w:sz w:val="22"/>
        <w:szCs w:val="22"/>
      </w:rPr>
      <w:t>8/31/2018</w:t>
    </w:r>
    <w:r w:rsidRPr="000E1A2C">
      <w:rPr>
        <w:rFonts w:asciiTheme="majorHAnsi" w:hAnsiTheme="majorHAnsi"/>
        <w:sz w:val="22"/>
        <w:szCs w:val="22"/>
      </w:rPr>
      <w:fldChar w:fldCharType="end"/>
    </w:r>
    <w:r w:rsidRPr="000E1A2C">
      <w:rPr>
        <w:rFonts w:asciiTheme="majorHAnsi" w:hAnsiTheme="majorHAnsi"/>
        <w:sz w:val="22"/>
        <w:szCs w:val="22"/>
      </w:rPr>
      <w:ptab w:relativeTo="margin" w:alignment="center" w:leader="none"/>
    </w:r>
    <w:r w:rsidRPr="000E1A2C">
      <w:rPr>
        <w:rFonts w:asciiTheme="majorHAnsi" w:hAnsiTheme="majorHAnsi"/>
        <w:sz w:val="22"/>
        <w:szCs w:val="22"/>
      </w:rPr>
      <w:ptab w:relativeTo="margin" w:alignment="right" w:leader="none"/>
    </w:r>
    <w:r w:rsidRPr="000E1A2C">
      <w:rPr>
        <w:rFonts w:asciiTheme="majorHAnsi" w:hAnsiTheme="majorHAnsi"/>
        <w:sz w:val="22"/>
        <w:szCs w:val="22"/>
      </w:rPr>
      <w:t xml:space="preserve">Page </w:t>
    </w:r>
    <w:r w:rsidRPr="000E1A2C">
      <w:rPr>
        <w:rFonts w:asciiTheme="majorHAnsi" w:hAnsiTheme="majorHAnsi"/>
        <w:b/>
        <w:sz w:val="22"/>
        <w:szCs w:val="22"/>
      </w:rPr>
      <w:fldChar w:fldCharType="begin"/>
    </w:r>
    <w:r w:rsidRPr="000E1A2C">
      <w:rPr>
        <w:rFonts w:asciiTheme="majorHAnsi" w:hAnsiTheme="majorHAnsi"/>
        <w:b/>
        <w:sz w:val="22"/>
        <w:szCs w:val="22"/>
      </w:rPr>
      <w:instrText xml:space="preserve"> PAGE  \* Arabic  \* MERGEFORMAT </w:instrText>
    </w:r>
    <w:r w:rsidRPr="000E1A2C">
      <w:rPr>
        <w:rFonts w:asciiTheme="majorHAnsi" w:hAnsiTheme="majorHAnsi"/>
        <w:b/>
        <w:sz w:val="22"/>
        <w:szCs w:val="22"/>
      </w:rPr>
      <w:fldChar w:fldCharType="separate"/>
    </w:r>
    <w:r w:rsidR="008312B3">
      <w:rPr>
        <w:rFonts w:asciiTheme="majorHAnsi" w:hAnsiTheme="majorHAnsi"/>
        <w:b/>
        <w:noProof/>
        <w:sz w:val="22"/>
        <w:szCs w:val="22"/>
      </w:rPr>
      <w:t>2</w:t>
    </w:r>
    <w:r w:rsidRPr="000E1A2C">
      <w:rPr>
        <w:rFonts w:asciiTheme="majorHAnsi" w:hAnsiTheme="majorHAnsi"/>
        <w:b/>
        <w:sz w:val="22"/>
        <w:szCs w:val="22"/>
      </w:rPr>
      <w:fldChar w:fldCharType="end"/>
    </w:r>
    <w:r w:rsidRPr="000E1A2C">
      <w:rPr>
        <w:rFonts w:asciiTheme="majorHAnsi" w:hAnsiTheme="majorHAnsi"/>
        <w:sz w:val="22"/>
        <w:szCs w:val="22"/>
      </w:rPr>
      <w:t xml:space="preserve"> of </w:t>
    </w:r>
    <w:r w:rsidRPr="000E1A2C">
      <w:rPr>
        <w:rFonts w:asciiTheme="majorHAnsi" w:hAnsiTheme="majorHAnsi"/>
        <w:b/>
        <w:sz w:val="22"/>
        <w:szCs w:val="22"/>
      </w:rPr>
      <w:fldChar w:fldCharType="begin"/>
    </w:r>
    <w:r w:rsidRPr="000E1A2C">
      <w:rPr>
        <w:rFonts w:asciiTheme="majorHAnsi" w:hAnsiTheme="majorHAnsi"/>
        <w:b/>
        <w:sz w:val="22"/>
        <w:szCs w:val="22"/>
      </w:rPr>
      <w:instrText xml:space="preserve"> NUMPAGES  \* Arabic  \* MERGEFORMAT </w:instrText>
    </w:r>
    <w:r w:rsidRPr="000E1A2C">
      <w:rPr>
        <w:rFonts w:asciiTheme="majorHAnsi" w:hAnsiTheme="majorHAnsi"/>
        <w:b/>
        <w:sz w:val="22"/>
        <w:szCs w:val="22"/>
      </w:rPr>
      <w:fldChar w:fldCharType="separate"/>
    </w:r>
    <w:r w:rsidR="008312B3">
      <w:rPr>
        <w:rFonts w:asciiTheme="majorHAnsi" w:hAnsiTheme="majorHAnsi"/>
        <w:b/>
        <w:noProof/>
        <w:sz w:val="22"/>
        <w:szCs w:val="22"/>
      </w:rPr>
      <w:t>2</w:t>
    </w:r>
    <w:r w:rsidRPr="000E1A2C">
      <w:rPr>
        <w:rFonts w:asciiTheme="majorHAnsi" w:hAnsiTheme="majorHAnsi"/>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D46" w:rsidRDefault="00BD1D46" w:rsidP="006D0A17">
      <w:pPr>
        <w:spacing w:after="0" w:line="240" w:lineRule="auto"/>
      </w:pPr>
      <w:r>
        <w:separator/>
      </w:r>
    </w:p>
  </w:footnote>
  <w:footnote w:type="continuationSeparator" w:id="0">
    <w:p w:rsidR="00BD1D46" w:rsidRDefault="00BD1D46" w:rsidP="006D0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DC" w:rsidRPr="000E1A2C" w:rsidRDefault="000E1A2C" w:rsidP="000E1A2C">
    <w:pPr>
      <w:spacing w:after="0" w:line="240" w:lineRule="auto"/>
      <w:jc w:val="center"/>
      <w:rPr>
        <w:rFonts w:asciiTheme="majorHAnsi" w:hAnsiTheme="majorHAnsi"/>
      </w:rPr>
    </w:pPr>
    <w:r w:rsidRPr="000E1A2C">
      <w:rPr>
        <w:rFonts w:asciiTheme="majorHAnsi" w:eastAsia="Times New Roman" w:hAnsiTheme="majorHAnsi" w:cstheme="minorHAnsi"/>
        <w:bCs/>
      </w:rPr>
      <w:t xml:space="preserve">Imagine the Angels of Bread by </w:t>
    </w:r>
    <w:r w:rsidR="006D0A17" w:rsidRPr="000E1A2C">
      <w:rPr>
        <w:rFonts w:asciiTheme="majorHAnsi" w:eastAsia="Times New Roman" w:hAnsiTheme="majorHAnsi" w:cstheme="minorHAnsi"/>
        <w:bCs/>
      </w:rPr>
      <w:t>Martín Espada</w:t>
    </w:r>
    <w:r w:rsidR="006D0A17" w:rsidRPr="000E1A2C">
      <w:rPr>
        <w:rFonts w:asciiTheme="majorHAnsi" w:eastAsia="Times New Roman" w:hAnsiTheme="majorHAnsi" w:cstheme="minorHAnsi"/>
      </w:rPr>
      <w:br/>
    </w:r>
    <w:r w:rsidR="00421954" w:rsidRPr="000E1A2C">
      <w:rPr>
        <w:rFonts w:asciiTheme="majorHAnsi" w:hAnsiTheme="majorHAnsi"/>
      </w:rPr>
      <w:t xml:space="preserve">Sample </w:t>
    </w:r>
    <w:r w:rsidR="008312B3">
      <w:rPr>
        <w:rFonts w:asciiTheme="majorHAnsi" w:hAnsiTheme="majorHAnsi"/>
      </w:rPr>
      <w:t>Discussion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996"/>
    <w:multiLevelType w:val="multilevel"/>
    <w:tmpl w:val="DF008D2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2181D39"/>
    <w:multiLevelType w:val="multilevel"/>
    <w:tmpl w:val="E5D01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597C2116"/>
    <w:multiLevelType w:val="multilevel"/>
    <w:tmpl w:val="3796E1D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7E9C7C4A"/>
    <w:multiLevelType w:val="multilevel"/>
    <w:tmpl w:val="D16CD6B6"/>
    <w:lvl w:ilvl="0">
      <w:start w:val="1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68"/>
    <w:rsid w:val="000073AB"/>
    <w:rsid w:val="000E1A2C"/>
    <w:rsid w:val="00421954"/>
    <w:rsid w:val="00495988"/>
    <w:rsid w:val="004F2768"/>
    <w:rsid w:val="006D0A17"/>
    <w:rsid w:val="007F719C"/>
    <w:rsid w:val="008312B3"/>
    <w:rsid w:val="00BD1D46"/>
    <w:rsid w:val="00E51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A7C8F-70A4-4413-8553-7A10B89A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768"/>
  </w:style>
  <w:style w:type="character" w:styleId="Hyperlink">
    <w:name w:val="Hyperlink"/>
    <w:basedOn w:val="DefaultParagraphFont"/>
    <w:uiPriority w:val="99"/>
    <w:semiHidden/>
    <w:unhideWhenUsed/>
    <w:rsid w:val="006D0A17"/>
    <w:rPr>
      <w:color w:val="0000FF"/>
      <w:u w:val="single"/>
    </w:rPr>
  </w:style>
  <w:style w:type="paragraph" w:styleId="Footer">
    <w:name w:val="footer"/>
    <w:basedOn w:val="Normal"/>
    <w:link w:val="FooterChar"/>
    <w:uiPriority w:val="99"/>
    <w:unhideWhenUsed/>
    <w:rsid w:val="006D0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17"/>
  </w:style>
  <w:style w:type="paragraph" w:styleId="BalloonText">
    <w:name w:val="Balloon Text"/>
    <w:basedOn w:val="Normal"/>
    <w:link w:val="BalloonTextChar"/>
    <w:uiPriority w:val="99"/>
    <w:semiHidden/>
    <w:unhideWhenUsed/>
    <w:rsid w:val="000E1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2C"/>
    <w:rPr>
      <w:rFonts w:ascii="Tahoma" w:hAnsi="Tahoma" w:cs="Tahoma"/>
      <w:sz w:val="16"/>
      <w:szCs w:val="16"/>
    </w:rPr>
  </w:style>
  <w:style w:type="paragraph" w:styleId="ListParagraph">
    <w:name w:val="List Paragraph"/>
    <w:basedOn w:val="Normal"/>
    <w:uiPriority w:val="34"/>
    <w:qFormat/>
    <w:rsid w:val="000E1A2C"/>
    <w:pPr>
      <w:spacing w:after="0" w:line="240" w:lineRule="auto"/>
      <w:ind w:left="720"/>
      <w:contextualSpacing/>
    </w:pPr>
    <w:rPr>
      <w:rFonts w:ascii="Times New Roman" w:eastAsia="Times New Roman" w:hAnsi="Times New Roman" w:cs="Times New Roman"/>
    </w:rPr>
  </w:style>
  <w:style w:type="character" w:styleId="Strong">
    <w:name w:val="Strong"/>
    <w:basedOn w:val="DefaultParagraphFont"/>
    <w:uiPriority w:val="22"/>
    <w:qFormat/>
    <w:rsid w:val="00E51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204F-E0B4-494F-BAC2-C73F73AB2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Salinas</dc:creator>
  <cp:lastModifiedBy>Amy Salinas</cp:lastModifiedBy>
  <cp:revision>2</cp:revision>
  <dcterms:created xsi:type="dcterms:W3CDTF">2018-08-31T17:57:00Z</dcterms:created>
  <dcterms:modified xsi:type="dcterms:W3CDTF">2018-08-31T17:57:00Z</dcterms:modified>
</cp:coreProperties>
</file>